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7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91"/>
        <w:gridCol w:w="2917"/>
        <w:gridCol w:w="2912"/>
      </w:tblGrid>
      <w:tr w:rsidR="00506E77" w:rsidRPr="00F9377F" w:rsidTr="00506E77">
        <w:tc>
          <w:tcPr>
            <w:tcW w:w="2891" w:type="dxa"/>
          </w:tcPr>
          <w:p w:rsidR="00506E77" w:rsidRPr="00F9377F" w:rsidRDefault="00506E77" w:rsidP="00506E77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CATEGORIA:</w:t>
            </w:r>
            <w:r w:rsidRPr="00F9377F">
              <w:t xml:space="preserve"> Libre escogencia</w:t>
            </w:r>
          </w:p>
        </w:tc>
        <w:tc>
          <w:tcPr>
            <w:tcW w:w="2917" w:type="dxa"/>
          </w:tcPr>
          <w:p w:rsidR="00506E77" w:rsidRPr="00F9377F" w:rsidRDefault="00506E77" w:rsidP="00506E77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SUBCATEGORIAS</w:t>
            </w:r>
          </w:p>
        </w:tc>
        <w:tc>
          <w:tcPr>
            <w:tcW w:w="2912" w:type="dxa"/>
          </w:tcPr>
          <w:p w:rsidR="00506E77" w:rsidRPr="00F9377F" w:rsidRDefault="00506E77" w:rsidP="00506E77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TEMAS RELACIONADOS</w:t>
            </w:r>
          </w:p>
        </w:tc>
      </w:tr>
      <w:tr w:rsidR="00506E77" w:rsidRPr="00F9377F" w:rsidTr="00506E77">
        <w:tc>
          <w:tcPr>
            <w:tcW w:w="2891" w:type="dxa"/>
          </w:tcPr>
          <w:p w:rsidR="00506E77" w:rsidRPr="00F9377F" w:rsidRDefault="00506E77" w:rsidP="00506E77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Definición:</w:t>
            </w:r>
          </w:p>
        </w:tc>
        <w:tc>
          <w:tcPr>
            <w:tcW w:w="2917" w:type="dxa"/>
          </w:tcPr>
          <w:p w:rsidR="00506E77" w:rsidRPr="00F9377F" w:rsidRDefault="00506E77" w:rsidP="00506E77">
            <w:pPr>
              <w:spacing w:after="0" w:line="240" w:lineRule="auto"/>
              <w:jc w:val="both"/>
            </w:pPr>
          </w:p>
        </w:tc>
        <w:tc>
          <w:tcPr>
            <w:tcW w:w="2912" w:type="dxa"/>
          </w:tcPr>
          <w:p w:rsidR="00506E77" w:rsidRPr="00F9377F" w:rsidRDefault="00506E77" w:rsidP="00506E77">
            <w:pPr>
              <w:spacing w:after="0" w:line="240" w:lineRule="auto"/>
              <w:jc w:val="both"/>
            </w:pPr>
          </w:p>
        </w:tc>
      </w:tr>
      <w:tr w:rsidR="00506E77" w:rsidRPr="00F9377F" w:rsidTr="00506E77">
        <w:tc>
          <w:tcPr>
            <w:tcW w:w="8720" w:type="dxa"/>
            <w:gridSpan w:val="3"/>
            <w:vAlign w:val="center"/>
          </w:tcPr>
          <w:p w:rsidR="00506E77" w:rsidRPr="00F9377F" w:rsidRDefault="00506E77" w:rsidP="00506E77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PREGUNTAS QUE DESARROLLAN LA CATEGORIA</w:t>
            </w:r>
          </w:p>
        </w:tc>
      </w:tr>
      <w:tr w:rsidR="00506E77" w:rsidRPr="00F9377F" w:rsidTr="00506E77">
        <w:tc>
          <w:tcPr>
            <w:tcW w:w="8720" w:type="dxa"/>
            <w:gridSpan w:val="3"/>
            <w:vAlign w:val="center"/>
          </w:tcPr>
          <w:p w:rsidR="00506E77" w:rsidRPr="00F9377F" w:rsidRDefault="00506E77" w:rsidP="00506E77">
            <w:pPr>
              <w:spacing w:after="0" w:line="240" w:lineRule="auto"/>
              <w:jc w:val="both"/>
            </w:pPr>
          </w:p>
          <w:p w:rsidR="00506E77" w:rsidRPr="00F9377F" w:rsidRDefault="00506E77" w:rsidP="00506E77">
            <w:pPr>
              <w:spacing w:after="0" w:line="240" w:lineRule="auto"/>
              <w:jc w:val="both"/>
            </w:pPr>
            <w:r w:rsidRPr="00F9377F">
              <w:t>1.  Habría opción de RISS para que EPS y diferentes aseguradores contraten?</w:t>
            </w:r>
          </w:p>
          <w:p w:rsidR="00506E77" w:rsidRPr="00F9377F" w:rsidRDefault="00506E77" w:rsidP="00506E77">
            <w:pPr>
              <w:spacing w:after="0" w:line="240" w:lineRule="auto"/>
              <w:jc w:val="both"/>
            </w:pPr>
            <w:r w:rsidRPr="00F9377F">
              <w:t>2. Si la RISS va a trabajar APS sobre población asignada, debería tener opciones de IPS para escogencia????  Opciones de Equipos Básicos para escogencia?????</w:t>
            </w:r>
          </w:p>
          <w:p w:rsidR="00506E77" w:rsidRPr="00F9377F" w:rsidRDefault="00506E77" w:rsidP="00506E77">
            <w:pPr>
              <w:spacing w:after="0" w:line="240" w:lineRule="auto"/>
              <w:jc w:val="both"/>
            </w:pPr>
            <w:r w:rsidRPr="00F9377F">
              <w:t>3. Si acciones de salud publica y PyP se contrataran de forma articulada como operaria la libre escogencia????</w:t>
            </w:r>
          </w:p>
          <w:p w:rsidR="00506E77" w:rsidRPr="00F9377F" w:rsidRDefault="00506E77" w:rsidP="00506E77">
            <w:pPr>
              <w:spacing w:after="0" w:line="240" w:lineRule="auto"/>
              <w:jc w:val="both"/>
            </w:pPr>
            <w:r w:rsidRPr="00F9377F">
              <w:t xml:space="preserve">4. La libre escogencia para APS, sería, ya no por criterio individual sino familiar???? </w:t>
            </w:r>
          </w:p>
          <w:p w:rsidR="00506E77" w:rsidRPr="00F9377F" w:rsidRDefault="00506E77" w:rsidP="00506E77">
            <w:pPr>
              <w:spacing w:after="0" w:line="240" w:lineRule="auto"/>
              <w:jc w:val="both"/>
            </w:pPr>
          </w:p>
          <w:p w:rsidR="00506E77" w:rsidRPr="00F9377F" w:rsidRDefault="00506E77" w:rsidP="00506E77">
            <w:pPr>
              <w:spacing w:after="0" w:line="240" w:lineRule="auto"/>
              <w:jc w:val="both"/>
            </w:pPr>
          </w:p>
        </w:tc>
      </w:tr>
      <w:tr w:rsidR="00506E77" w:rsidRPr="00F9377F" w:rsidTr="00506E77">
        <w:tc>
          <w:tcPr>
            <w:tcW w:w="8720" w:type="dxa"/>
            <w:gridSpan w:val="3"/>
            <w:vAlign w:val="center"/>
          </w:tcPr>
          <w:p w:rsidR="00506E77" w:rsidRPr="00F9377F" w:rsidRDefault="00506E77" w:rsidP="00506E77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COMENTARIOS U OBSERVACIONES SOBRE LA CATEGORIA</w:t>
            </w:r>
          </w:p>
        </w:tc>
      </w:tr>
      <w:tr w:rsidR="00506E77" w:rsidRPr="00F9377F" w:rsidTr="00506E77">
        <w:tc>
          <w:tcPr>
            <w:tcW w:w="8720" w:type="dxa"/>
            <w:gridSpan w:val="3"/>
            <w:vAlign w:val="center"/>
          </w:tcPr>
          <w:p w:rsidR="00506E77" w:rsidRPr="00F9377F" w:rsidRDefault="00506E77" w:rsidP="00506E77">
            <w:pPr>
              <w:spacing w:after="0" w:line="240" w:lineRule="auto"/>
              <w:jc w:val="both"/>
            </w:pPr>
          </w:p>
          <w:p w:rsidR="00506E77" w:rsidRPr="00F9377F" w:rsidRDefault="00506E77" w:rsidP="00506E77">
            <w:pPr>
              <w:spacing w:after="0" w:line="240" w:lineRule="auto"/>
              <w:jc w:val="both"/>
            </w:pPr>
          </w:p>
          <w:p w:rsidR="00506E77" w:rsidRPr="00F9377F" w:rsidRDefault="00506E77" w:rsidP="00506E77">
            <w:pPr>
              <w:spacing w:after="0" w:line="240" w:lineRule="auto"/>
              <w:jc w:val="both"/>
            </w:pPr>
          </w:p>
          <w:p w:rsidR="00506E77" w:rsidRPr="00F9377F" w:rsidRDefault="00506E77" w:rsidP="00506E77">
            <w:pPr>
              <w:spacing w:after="0" w:line="240" w:lineRule="auto"/>
              <w:jc w:val="both"/>
            </w:pPr>
          </w:p>
        </w:tc>
      </w:tr>
    </w:tbl>
    <w:p w:rsidR="00D46B3E" w:rsidRDefault="00EE0939">
      <w:r>
        <w:rPr>
          <w:noProof/>
          <w:lang w:val="es-ES" w:eastAsia="es-ES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26" type="#_x0000_t78" href="../../RISS-APS/DIMENSIONES Y CATEGORIAS DE APS.pptx" style="position:absolute;margin-left:459.05pt;margin-top:152.6pt;width:39.35pt;height:48.25pt;z-index:251658240;mso-position-horizontal-relative:text;mso-position-vertical-relative:text" o:button="t">
            <v:fill o:detectmouseclick="t"/>
          </v:shape>
        </w:pict>
      </w:r>
    </w:p>
    <w:sectPr w:rsidR="00D46B3E" w:rsidSect="00963C89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0EE9" w:rsidRDefault="001E0EE9" w:rsidP="00506E77">
      <w:pPr>
        <w:spacing w:after="0" w:line="240" w:lineRule="auto"/>
      </w:pPr>
      <w:r>
        <w:separator/>
      </w:r>
    </w:p>
  </w:endnote>
  <w:endnote w:type="continuationSeparator" w:id="0">
    <w:p w:rsidR="001E0EE9" w:rsidRDefault="001E0EE9" w:rsidP="00506E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0EE9" w:rsidRDefault="001E0EE9" w:rsidP="00506E77">
      <w:pPr>
        <w:spacing w:after="0" w:line="240" w:lineRule="auto"/>
      </w:pPr>
      <w:r>
        <w:separator/>
      </w:r>
    </w:p>
  </w:footnote>
  <w:footnote w:type="continuationSeparator" w:id="0">
    <w:p w:rsidR="001E0EE9" w:rsidRDefault="001E0EE9" w:rsidP="00506E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E77" w:rsidRPr="00506E77" w:rsidRDefault="00506E77" w:rsidP="00506E77">
    <w:pPr>
      <w:pStyle w:val="Encabezado"/>
      <w:jc w:val="center"/>
      <w:rPr>
        <w:b/>
        <w:sz w:val="52"/>
      </w:rPr>
    </w:pPr>
    <w:r w:rsidRPr="00506E77">
      <w:rPr>
        <w:b/>
        <w:sz w:val="52"/>
      </w:rPr>
      <w:t>LIBRE ESCOGENCIA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6E77"/>
    <w:rsid w:val="001E0EE9"/>
    <w:rsid w:val="00415C43"/>
    <w:rsid w:val="00506E77"/>
    <w:rsid w:val="00522596"/>
    <w:rsid w:val="00963C89"/>
    <w:rsid w:val="00EE0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E77"/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506E7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506E77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semiHidden/>
    <w:unhideWhenUsed/>
    <w:rsid w:val="00506E7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506E77"/>
    <w:rPr>
      <w:rFonts w:ascii="Calibri" w:eastAsia="Calibri" w:hAnsi="Calibri" w:cs="Times New Roman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93</Words>
  <Characters>517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jparga</dc:creator>
  <cp:keywords/>
  <dc:description/>
  <cp:lastModifiedBy>jparga</cp:lastModifiedBy>
  <cp:revision>2</cp:revision>
  <dcterms:created xsi:type="dcterms:W3CDTF">2011-07-07T19:58:00Z</dcterms:created>
  <dcterms:modified xsi:type="dcterms:W3CDTF">2011-07-07T19:59:00Z</dcterms:modified>
</cp:coreProperties>
</file>